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8E1" w:rsidRDefault="007B68E1" w:rsidP="007B68E1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7B68E1" w:rsidRDefault="007B68E1" w:rsidP="007B68E1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Аннотация</w:t>
      </w:r>
    </w:p>
    <w:p w:rsidR="007B68E1" w:rsidRDefault="007B68E1" w:rsidP="007B68E1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7B68E1" w:rsidRDefault="007B68E1" w:rsidP="007B68E1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7B68E1" w:rsidRDefault="007B68E1" w:rsidP="007B68E1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Рабочая программа курса для начальной школы (1-4 классы) «Тропинка в профессию» составлена на основании комплексной программы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профориентационной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работы для начальной школы «Тропинка в профессию», автор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Бачкина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Елена Николаевна, учитель начальных классов.</w:t>
      </w:r>
    </w:p>
    <w:p w:rsidR="007B68E1" w:rsidRDefault="007B68E1" w:rsidP="007B68E1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Данный курс является первой ступенькой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профориентационной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работе.</w:t>
      </w:r>
    </w:p>
    <w:p w:rsidR="007B68E1" w:rsidRDefault="007B68E1" w:rsidP="007B68E1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 жизни каждого человека профессиональная деятельность занимает важное место. С первых шагов ребёнка родители задумываются о его будущем, внимательно следят за интересами и склонностями своего ребёнка, стараясь предопределить его профессиональную судьбу. Учёба в школе выявляет избирательное отношение школьника к разным учебным предметам.</w:t>
      </w:r>
    </w:p>
    <w:p w:rsidR="007B68E1" w:rsidRDefault="007B68E1" w:rsidP="007B68E1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Перед младшим школьником  не стоит проблема выбора профессии. Но поскольку профессиональное самоопределение взаимосвязано с развитием личности на всех возрастных этапах, то младший школьный возраст можно рассматривать как подготовительный, закладывающий основы для профессионального самоопределения в будущем.</w:t>
      </w:r>
    </w:p>
    <w:p w:rsidR="007B68E1" w:rsidRDefault="007B68E1" w:rsidP="007B68E1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Представления о профессиях ребёнка 7-10 лет ограничены его пока небогатым жизненным опытом. Между тем, в современном мире существует огромное количество видов труда. Ориентация в этом океане человеческих занятий является важнейшим звеном социальной адаптации ребёнка.</w:t>
      </w:r>
    </w:p>
    <w:p w:rsidR="007B68E1" w:rsidRDefault="007B68E1" w:rsidP="007B68E1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 школах формирование представлений о мире труда и профессий подчас осуществляется недостаточно целенаправленно и системно. В то время как именно школа должна стать решающим звеном процесса профессионального самоопределения обучающихся, оказать действенное влияние на целенаправленное формирование представлений о мире труда и профессий.</w:t>
      </w:r>
    </w:p>
    <w:p w:rsidR="007B68E1" w:rsidRDefault="007B68E1" w:rsidP="007B68E1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21 век поставили перед человеком и цивилизованным обществом множество сложных  и ответственных вопросов.  Речь идет о проблеме профессиональной ориентации  младших школьников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учебно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– воспитательном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процессе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.В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настоящее время в школе накоплен достаточно большой опыт форм и методов работы по профориентации старших школьников.</w:t>
      </w:r>
    </w:p>
    <w:p w:rsidR="007B68E1" w:rsidRDefault="007B68E1" w:rsidP="007B68E1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Однако в наш стремительный век, когда бурно изменятся экономика, актуальной  становится целенаправленная работа по профессиональной ориентации  уже с воспитанниками младших классов.</w:t>
      </w:r>
    </w:p>
    <w:p w:rsidR="007B68E1" w:rsidRDefault="007B68E1" w:rsidP="007B68E1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>Особенность работы по профессиональной ориентации не заключают в подведении детей к выбору профессии. Главное - это развитие внутренних психологических ресурсов ребенка.</w:t>
      </w:r>
    </w:p>
    <w:p w:rsidR="007B68E1" w:rsidRDefault="007B68E1" w:rsidP="007B68E1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 начальной  школе, когда учебно-познавательная  деятельность становится ведущей, важно расширить представление о различных профессиях. </w:t>
      </w:r>
    </w:p>
    <w:p w:rsidR="007B68E1" w:rsidRDefault="007B68E1" w:rsidP="007B68E1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 процессе развития ребенок насыщает свое сознание разнообразными представлениями о мире профессий. Некоторые элементы профессиональной деятельности ему трудно понять, но в каждой профессии есть область, которую можно представить на основе наглядных образцов, конкретных ситуаций из жизни.</w:t>
      </w:r>
    </w:p>
    <w:p w:rsidR="007B68E1" w:rsidRDefault="007B68E1" w:rsidP="007B68E1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На этой стадии создается определенная наглядная основа, на которой базируется дальнейшее развитие профессионального самосознания.</w:t>
      </w:r>
    </w:p>
    <w:p w:rsidR="007B68E1" w:rsidRDefault="007B68E1" w:rsidP="007B68E1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</w:rPr>
        <w:t>Цель курса</w:t>
      </w:r>
      <w:r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создание образовательной среды, насыщенной возможностями для реализации способностей обучающихся через развитие интереса к разным видам сферы деятельности.</w:t>
      </w:r>
    </w:p>
    <w:p w:rsidR="007B68E1" w:rsidRDefault="007B68E1" w:rsidP="007B68E1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</w:rPr>
        <w:t>Задачи:</w:t>
      </w:r>
    </w:p>
    <w:p w:rsidR="007B68E1" w:rsidRDefault="007B68E1" w:rsidP="007B68E1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</w:rPr>
        <w:t></w:t>
      </w:r>
      <w:r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познакомить с широким спектром профессий, особенностями разных профессий;</w:t>
      </w:r>
    </w:p>
    <w:p w:rsidR="007B68E1" w:rsidRDefault="007B68E1" w:rsidP="007B68E1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</w:rPr>
        <w:t></w:t>
      </w:r>
      <w:r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выявить наклонности, необходимые для реализации себя в выбранной в будущем профессии;</w:t>
      </w:r>
    </w:p>
    <w:p w:rsidR="007B68E1" w:rsidRDefault="007B68E1" w:rsidP="007B68E1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</w:rPr>
        <w:t></w:t>
      </w:r>
      <w:r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способствовать формированию уважительного отношения к людям разных профессий и результатам их труда;</w:t>
      </w:r>
    </w:p>
    <w:p w:rsidR="007B68E1" w:rsidRDefault="007B68E1" w:rsidP="007B68E1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</w:rPr>
        <w:t></w:t>
      </w:r>
      <w:r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способствовать развитию интеллектуальных и творческих возможностей ребёнка;</w:t>
      </w:r>
    </w:p>
    <w:p w:rsidR="007B68E1" w:rsidRDefault="007B68E1" w:rsidP="007B68E1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</w:rPr>
        <w:t></w:t>
      </w:r>
      <w:r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способствовать формированию нравственных качеств: доброты, взаимовыручки, внимательности, справедливости и т.д.;</w:t>
      </w:r>
    </w:p>
    <w:p w:rsidR="007B68E1" w:rsidRDefault="007B68E1" w:rsidP="007B68E1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</w:rPr>
        <w:t></w:t>
      </w:r>
      <w:r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способствовать формированию навыков здорового и безопасного образа жизни.</w:t>
      </w:r>
    </w:p>
    <w:p w:rsidR="007B68E1" w:rsidRDefault="007B68E1" w:rsidP="007B68E1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7B68E1" w:rsidRDefault="007B68E1" w:rsidP="007B68E1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Ожидаемые результаты прохождения курса  «Тропинка в профессию»:</w:t>
      </w:r>
    </w:p>
    <w:p w:rsidR="007B68E1" w:rsidRDefault="007B68E1" w:rsidP="007B68E1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Symbol" w:eastAsia="Times New Roman" w:hAnsi="Symbol" w:cs="Times New Roman"/>
          <w:sz w:val="28"/>
          <w:szCs w:val="28"/>
          <w:bdr w:val="none" w:sz="0" w:space="0" w:color="auto" w:frame="1"/>
        </w:rPr>
        <w:t></w:t>
      </w:r>
      <w:r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               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участие в различных видах игровой, изобразительной, творческой деятельности;</w:t>
      </w:r>
    </w:p>
    <w:p w:rsidR="007B68E1" w:rsidRDefault="007B68E1" w:rsidP="007B68E1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Symbol" w:eastAsia="Times New Roman" w:hAnsi="Symbol" w:cs="Times New Roman"/>
          <w:sz w:val="28"/>
          <w:szCs w:val="28"/>
          <w:bdr w:val="none" w:sz="0" w:space="0" w:color="auto" w:frame="1"/>
        </w:rPr>
        <w:t></w:t>
      </w:r>
      <w:r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               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расширение кругозора о мире профессий;</w:t>
      </w:r>
    </w:p>
    <w:p w:rsidR="007B68E1" w:rsidRDefault="007B68E1" w:rsidP="007B68E1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Symbol" w:eastAsia="Times New Roman" w:hAnsi="Symbol" w:cs="Times New Roman"/>
          <w:sz w:val="28"/>
          <w:szCs w:val="28"/>
          <w:bdr w:val="none" w:sz="0" w:space="0" w:color="auto" w:frame="1"/>
        </w:rPr>
        <w:t></w:t>
      </w:r>
      <w:r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               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заинтересованность в развитии своих способностей;</w:t>
      </w:r>
    </w:p>
    <w:p w:rsidR="007B68E1" w:rsidRDefault="007B68E1" w:rsidP="007B68E1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Symbol" w:eastAsia="Times New Roman" w:hAnsi="Symbol" w:cs="Times New Roman"/>
          <w:sz w:val="28"/>
          <w:szCs w:val="28"/>
          <w:bdr w:val="none" w:sz="0" w:space="0" w:color="auto" w:frame="1"/>
        </w:rPr>
        <w:t></w:t>
      </w:r>
      <w:r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               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участие в обсуждении и выражение своего отношения к изучаемой профессии;</w:t>
      </w:r>
    </w:p>
    <w:p w:rsidR="007B68E1" w:rsidRDefault="007B68E1" w:rsidP="007B68E1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Symbol" w:eastAsia="Times New Roman" w:hAnsi="Symbol" w:cs="Times New Roman"/>
          <w:sz w:val="28"/>
          <w:szCs w:val="28"/>
          <w:bdr w:val="none" w:sz="0" w:space="0" w:color="auto" w:frame="1"/>
        </w:rPr>
        <w:t></w:t>
      </w:r>
      <w:r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               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возможность попробовать свои силы в различных областях коллективной деятельности, способность добывать новую информацию из различных источников.</w:t>
      </w:r>
    </w:p>
    <w:p w:rsidR="007B68E1" w:rsidRDefault="007B68E1" w:rsidP="007B68E1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Внеклассная работа способствует накоплению непосредственных жизненных впечатлений обучающихся о тех или иных профессиях, что обеспечивает начало формирования гражданственного патриотического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lastRenderedPageBreak/>
        <w:t xml:space="preserve">отношения к среде обитания и проживания и осознанных профессиональных интересов, а также построения образа «Я» в конкретной профессии. Таким образом, виды деятельности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 носят, прежде всего, поисково-исследовательский, проблемный и творческий характер.</w:t>
      </w:r>
    </w:p>
    <w:p w:rsidR="007B68E1" w:rsidRDefault="007B68E1" w:rsidP="007B68E1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 результате изучения курса    «Тропинка в  профессию» младший школьник узнает:</w:t>
      </w:r>
    </w:p>
    <w:p w:rsidR="007B68E1" w:rsidRDefault="007B68E1" w:rsidP="007B68E1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</w:rPr>
        <w:t></w:t>
      </w:r>
      <w:r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основные сферы профессиональной деятельности человека;</w:t>
      </w:r>
    </w:p>
    <w:p w:rsidR="007B68E1" w:rsidRDefault="007B68E1" w:rsidP="007B68E1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</w:rPr>
        <w:t></w:t>
      </w:r>
      <w:r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основные понятия, признаки профессий, их значение в обществе;</w:t>
      </w:r>
    </w:p>
    <w:p w:rsidR="007B68E1" w:rsidRDefault="007B68E1" w:rsidP="007B68E1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</w:rPr>
        <w:t></w:t>
      </w:r>
      <w:r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предприятия и учреждения микрорайона, города;</w:t>
      </w:r>
    </w:p>
    <w:p w:rsidR="007B68E1" w:rsidRDefault="007B68E1" w:rsidP="007B68E1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</w:rPr>
        <w:t></w:t>
      </w:r>
      <w:r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основные приёмы выполнения учебных проектов;</w:t>
      </w:r>
    </w:p>
    <w:p w:rsidR="007B68E1" w:rsidRDefault="007B68E1" w:rsidP="007B68E1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будет </w:t>
      </w:r>
      <w:r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уметь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:</w:t>
      </w:r>
    </w:p>
    <w:p w:rsidR="007B68E1" w:rsidRDefault="007B68E1" w:rsidP="007B68E1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</w:rPr>
        <w:t></w:t>
      </w:r>
      <w:r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оперировать основными понятиями и категориями;</w:t>
      </w:r>
    </w:p>
    <w:p w:rsidR="007B68E1" w:rsidRDefault="007B68E1" w:rsidP="007B68E1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</w:rPr>
        <w:t></w:t>
      </w:r>
      <w:r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рассказывать о профессии и обосновывать её значение в обществе;</w:t>
      </w:r>
    </w:p>
    <w:p w:rsidR="007B68E1" w:rsidRDefault="007B68E1" w:rsidP="007B68E1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</w:rPr>
        <w:t></w:t>
      </w:r>
      <w:r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пользоваться информацией, получаемой на уроках из учебной, художественной, научно-популярной литературы, СМИ, ИКТ.</w:t>
      </w:r>
    </w:p>
    <w:p w:rsidR="007B68E1" w:rsidRDefault="007B68E1" w:rsidP="007B68E1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7B68E1" w:rsidRDefault="007B68E1" w:rsidP="007B68E1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Комплексная  программа профессиональной  работы  для начальной школы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 «Тропинка в профессию» создана для того, чтобы уже на ранних стадиях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формирования социальной сферы интересов личности ребёнка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познакомить младших школьников с профессиями взрослых людей и обеспечить пропедевтику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профориентационной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подготовки. Таким образом, предлагаемая  программа может стать первой ступенью в системе работы школы по переходу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профориентационное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обучение.</w:t>
      </w:r>
    </w:p>
    <w:p w:rsidR="007B68E1" w:rsidRDefault="007B68E1" w:rsidP="007B68E1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В основе курса лежит идея раннего знакомства с различными сферами человеческой деятельности через организацию учебно-исследовательской деятельности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  При определении этих сфер использовалась типология, предложенная доктором психологических наук Е.А.Климовым. Данная типология позволяет все многообразие человеческих профессий соотнести с основными видами деятельности в зависимости от объекта, на который она направлена: «человек - человек», «человек - техника», «человек – художественный образ», «человек - природа».</w:t>
      </w:r>
    </w:p>
    <w:p w:rsidR="007B68E1" w:rsidRDefault="007B68E1" w:rsidP="007B68E1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Межпредметная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интеграция способствует, во-первых, формированию целостного представления о различных сферах человеческой деятельности; во – вторых, развитию знаний, умений и навыков, необходимых для создания этой целостности в смысловых новообразованиях у младших школьников; в-третьих, освоению элементарных знаний о профессиях людей; в-четвёртых, включению обучающихся в исследовательскую деятельность.</w:t>
      </w:r>
    </w:p>
    <w:p w:rsidR="007B68E1" w:rsidRDefault="007B68E1" w:rsidP="007B68E1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Рабочая программа курса  «Тропинка в профессию» реализует направление духовно-нравственное во внеурочной деятельности в рамках ФГОС начального общего образования.</w:t>
      </w:r>
    </w:p>
    <w:p w:rsidR="007B68E1" w:rsidRDefault="007B68E1" w:rsidP="007B68E1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C27453" w:rsidRDefault="00C27453"/>
    <w:sectPr w:rsidR="00C274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7B68E1"/>
    <w:rsid w:val="007B68E1"/>
    <w:rsid w:val="00C274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20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996</Words>
  <Characters>5678</Characters>
  <Application>Microsoft Office Word</Application>
  <DocSecurity>0</DocSecurity>
  <Lines>47</Lines>
  <Paragraphs>13</Paragraphs>
  <ScaleCrop>false</ScaleCrop>
  <Company>SPecialiST RePack</Company>
  <LinksUpToDate>false</LinksUpToDate>
  <CharactersWithSpaces>6661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2</cp:revision>
  <dcterms:created xsi:type="dcterms:W3CDTF">2023-09-29T18:35:00Z</dcterms:created>
  <dcterms:modified xsi:type="dcterms:W3CDTF">2023-09-29T18:35:00Z</dcterms:modified>
</cp:coreProperties>
</file>